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השקט שמסביב לליאור</w:t>
      </w:r>
    </w:p>
    <w:p>
      <w:pPr>
        <w:bidi w:val="1"/>
        <w:spacing w:after="40" w:before="0"/>
      </w:pPr>
      <w:r>
        <w:rPr>
          <w:rFonts w:ascii="Arial" w:hAnsi="Arial" w:cs="Arial"/>
          <w:b w:val="0"/>
          <w:color w:val="5D5675"/>
          <w:sz w:val="23"/>
          <w:rtl w:val="1"/>
          <w:szCs w:val="23"/>
        </w:rPr>
        <w:t>כיתה ח׳ · סיפור קצר · 383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השקט שמסביב לליאור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קרה כשליאור כתב בקבוצת ההודעות? ✔ ב. אף אחד לא ענה לו</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התחילו להתרחק מליאור? ✔ ב. כי החטיא פנדל בטורניר</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הוא מבטא את הבדידות והתסכול: ליאור פונה, אבל אין מי שעונה – כאילו הוא לא קיים. הדימוי ממחיש שהשתיקה היא פגיעה.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שרבים בכיתה לא רצו בחרם, אבל פחדו להיות הראשונים; חרם נמשך לעיתים לא בגלל רוע אלא בגלל פחד ושתיקה, ומספיק אדם אחד כדי לשבור אותו.</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מהסיפור (למשל: שאלת המורה; תמר "לא גאה" בשתיקתה; כמה מעט היה צריך כדי לשבור את השקט).</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16: השקט שמסביב לליאור</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לפעמים פגיעה היא לא מילה רעה או מכה, אלא שתיקה – כשכולם מתעלמים ממישהו. הסיפור שלפניכם מסופר מפי תמר, תלמידת כיתה ח׳. קראו, ונסו להבין מה עבר על כל אחת מהדמויות.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השקט שמסביב לליאור</w:t>
            </w:r>
          </w:p>
          <w:p>
            <w:pPr>
              <w:bidi w:val="1"/>
            </w:pPr>
            <w:r>
              <w:rPr>
                <w:rFonts w:ascii="Arial" w:hAnsi="Arial" w:cs="Arial"/>
                <w:b/>
                <w:color w:val="5D5675"/>
                <w:sz w:val="26"/>
                <w:rtl w:val="1"/>
                <w:szCs w:val="26"/>
                <w:bCs/>
              </w:rPr>
              <w:t>אף אחד לא אמר מילה רעה לליאור. פשוט הפסיקו לדבר איתו. סיפור על חרם שקט ועל מי שהחליטה לשבור אותו.</w:t>
            </w:r>
          </w:p>
          <w:p>
            <w:pPr>
              <w:bidi w:val="1"/>
            </w:pPr>
            <w:r>
              <w:rPr>
                <w:rFonts w:ascii="Arial" w:hAnsi="Arial" w:cs="Arial"/>
                <w:b/>
                <w:color w:val="7A5BD6"/>
                <w:sz w:val="26"/>
                <w:rtl w:val="1"/>
                <w:szCs w:val="26"/>
                <w:bCs/>
              </w:rPr>
              <w:t xml:space="preserve">א.  </w:t>
            </w:r>
            <w:r>
              <w:rPr>
                <w:rFonts w:ascii="Arial" w:hAnsi="Arial" w:cs="Arial"/>
                <w:b w:val="0"/>
                <w:sz w:val="26"/>
                <w:rtl w:val="1"/>
                <w:szCs w:val="26"/>
              </w:rPr>
              <w:t>זה התחיל בשקט, ולכן לקח לי זמן לשים לב. ליאור, שישב שלוש שורות לפניי, עדיין הגיע כל בוקר, עדיין הניח את התיק הכחול שלו על השולחן. רק שאף אחד לא שאל אותו יותר "מה נשמע". בקבוצת ההודעות הכיתתית, כשהוא כתב משהו, אף אחד לא ענה. ההודעות שלו פשוט נשארו שם, תלויות באוויר, כמו שאלה שאיש לא שמע.</w:t>
            </w:r>
          </w:p>
          <w:p>
            <w:pPr>
              <w:bidi w:val="1"/>
            </w:pPr>
            <w:r>
              <w:rPr>
                <w:rFonts w:ascii="Arial" w:hAnsi="Arial" w:cs="Arial"/>
                <w:b/>
                <w:color w:val="7A5BD6"/>
                <w:sz w:val="26"/>
                <w:rtl w:val="1"/>
                <w:szCs w:val="26"/>
                <w:bCs/>
              </w:rPr>
              <w:t xml:space="preserve">ב.  </w:t>
            </w:r>
            <w:r>
              <w:rPr>
                <w:rFonts w:ascii="Arial" w:hAnsi="Arial" w:cs="Arial"/>
                <w:b w:val="0"/>
                <w:sz w:val="26"/>
                <w:rtl w:val="1"/>
                <w:szCs w:val="26"/>
              </w:rPr>
              <w:t>אחר כך גיליתי שזה התחיל בגלל משחק כדורגל. ליאור החטיא פנדל בטורניר השכבתי, ומישהו כתב "בגללו הפסדנו". מישהו אחר הוסיף פרצוף צוחק. מאותו יום, כמעט כולם התחילו להתרחק ממנו. לא הייתה החלטה מסודרת. איש לא אמר "עושים חרם". פשוט – כל אחד חיכה שמישהו אחר ידבר איתו קודם.</w:t>
            </w:r>
          </w:p>
          <w:p>
            <w:pPr>
              <w:bidi w:val="1"/>
            </w:pPr>
            <w:r>
              <w:rPr>
                <w:rFonts w:ascii="Arial" w:hAnsi="Arial" w:cs="Arial"/>
                <w:b/>
                <w:color w:val="7A5BD6"/>
                <w:sz w:val="26"/>
                <w:rtl w:val="1"/>
                <w:szCs w:val="26"/>
                <w:bCs/>
              </w:rPr>
              <w:t xml:space="preserve">ד.  </w:t>
            </w:r>
            <w:r>
              <w:rPr>
                <w:rFonts w:ascii="Arial" w:hAnsi="Arial" w:cs="Arial"/>
                <w:b w:val="0"/>
                <w:sz w:val="26"/>
                <w:rtl w:val="1"/>
                <w:szCs w:val="26"/>
              </w:rPr>
              <w:t>באותו יום, בהפסקה, ראיתי את ליאור יושב לבד על הספסל ליד המזרקה, מעמיד פנים שהוא קורא. הלב שלי דפק חזק. ניגשתי והתיישבתי לידו. "אתה יודע," אמרתי, "גם אני החטאתי פעם פנדל. בכיתה ה׳. בכיתי שעתיים." הוא הרים את הראש, ולרגע לא אמר כלום. ואז צחק. צחוק קטן, עייף, אבל אמיתי.</w:t>
            </w:r>
          </w:p>
          <w:p>
            <w:pPr>
              <w:bidi w:val="1"/>
            </w:pPr>
            <w:r>
              <w:rPr>
                <w:rFonts w:ascii="Arial" w:hAnsi="Arial" w:cs="Arial"/>
                <w:b/>
                <w:color w:val="7A5BD6"/>
                <w:sz w:val="26"/>
                <w:rtl w:val="1"/>
                <w:szCs w:val="26"/>
                <w:bCs/>
              </w:rPr>
              <w:t xml:space="preserve">ה.  </w:t>
            </w:r>
            <w:r>
              <w:rPr>
                <w:rFonts w:ascii="Arial" w:hAnsi="Arial" w:cs="Arial"/>
                <w:b w:val="0"/>
                <w:sz w:val="26"/>
                <w:rtl w:val="1"/>
                <w:szCs w:val="26"/>
              </w:rPr>
              <w:t>למחרת התיישבה איתנו גם נגה. אחריה הגיע עידן, והביא כדור. מתברר שלא הייתי היחידה שחיכתה שמישהו יתחיל. ביום חמישי סיפרתי ליועצת על מה שקרה בקבוצת ההודעות. היא לא נזפה באף אחד, אבל קיימה שיחה בכיתה על "צופים מהצד" – אנשים שרואים פגיעה ולא עושים דבר.</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חרם     להחטיא     לדחות     נזפה     צופים מהצד</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קרה כשליאור כתב בקבוצת ההודעות?</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כולם צחקו</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אף אחד לא ענה לו</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המורה מחקה את ההודעה</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התחילו להתרחק מליאור?</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הוא עבר דירה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כי החטיא פנדל בטורניר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הוא לא הכין שיעורי בית</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תמר מתארת את ההודעות של ליאור "תלויות באוויר, כמו שאלה שאיש לא שמע". מה מבטא הדימוי?</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הדימוי מראה שליאור מרגיש… 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ניתן להסיק מהמשפט "מתברר שלא הייתי היחידה שחיכתה שמישהו יתחיל"? מה הוא מלמד על חרם?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מהמשפט אפשר להבין ש… 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שמי ששותק בזמן חרם אינו אשם, כי הוא לא עשה שום דבר רע ולא פגע באיש. אחרים טוענים שגם מי ששותק אחראי, כי השתיקה מאפשרת לפגיעה להימשך.</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16 · השקט שמסביב לליאור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16 · השקט שמסביב לליאור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